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F3E8EE" w14:textId="77777777" w:rsidR="005A49F1" w:rsidRPr="00B753B8" w:rsidRDefault="005A49F1" w:rsidP="005A49F1">
      <w:pPr>
        <w:jc w:val="center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  <w:lang w:val="en-US"/>
        </w:rPr>
      </w:pPr>
      <w:r w:rsidRPr="00B753B8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  <w:lang w:val="en-US"/>
        </w:rPr>
        <w:t>Object Recognition: YOLO (You Only Look Once)</w:t>
      </w:r>
    </w:p>
    <w:p w14:paraId="463BBFF0" w14:textId="77777777" w:rsidR="005A49F1" w:rsidRPr="00F51831" w:rsidRDefault="005A49F1" w:rsidP="005A49F1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F51831">
        <w:rPr>
          <w:rFonts w:ascii="Times New Roman" w:hAnsi="Times New Roman" w:cs="Times New Roman"/>
          <w:color w:val="000000" w:themeColor="text1"/>
          <w:lang w:val="en-US"/>
        </w:rPr>
        <w:t>YOLO is a clever convolutional neural network (CNN) for doing object detection in real-time. The algorithm applies a single neural network to the full image, and then divides the image into regions and predicts bounding boxes and probabilities for each region.</w:t>
      </w:r>
    </w:p>
    <w:p w14:paraId="7D3F2CFB" w14:textId="77777777" w:rsidR="005A49F1" w:rsidRPr="00F51831" w:rsidRDefault="005A49F1" w:rsidP="005A49F1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F51831">
        <w:rPr>
          <w:rFonts w:ascii="Times New Roman" w:hAnsi="Times New Roman" w:cs="Times New Roman"/>
          <w:color w:val="000000" w:themeColor="text1"/>
          <w:lang w:val="en-US"/>
        </w:rPr>
        <w:t>The algorithm “only looks once” at the image in the sense that it requires only one forward propagation pass through the neural network to make predictions. After non-max suppression (which makes sure the object detection algorithm only detects each object once), it then outputs recognized objects together with the bounding boxes.</w:t>
      </w:r>
    </w:p>
    <w:p w14:paraId="7BAD8E5E" w14:textId="77777777" w:rsidR="005A49F1" w:rsidRPr="00F51831" w:rsidRDefault="005A49F1" w:rsidP="005A49F1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F51831">
        <w:rPr>
          <w:rFonts w:ascii="Times New Roman" w:hAnsi="Times New Roman" w:cs="Times New Roman"/>
          <w:color w:val="000000" w:themeColor="text1"/>
          <w:lang w:val="en-US"/>
        </w:rPr>
        <w:t>With YOLO, a single CNN simultaneously predicts multiple bounding boxes and class probabilities for those boxes. YOLO trains on full images and directly optimizes detection performance.</w:t>
      </w:r>
    </w:p>
    <w:p w14:paraId="4C3BAFA6" w14:textId="77777777" w:rsidR="005A49F1" w:rsidRPr="00F51831" w:rsidRDefault="005A49F1" w:rsidP="005A49F1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F51831">
        <w:rPr>
          <w:rFonts w:ascii="Times New Roman" w:hAnsi="Times New Roman" w:cs="Times New Roman"/>
          <w:color w:val="000000" w:themeColor="text1"/>
          <w:lang w:val="en-US"/>
        </w:rPr>
        <w:t>YOLO learns generalizable representations of objects so that when trained on natural images and tested on the artwork, the algorithm outperforms other top detection methods.</w:t>
      </w:r>
    </w:p>
    <w:p w14:paraId="28CE44C1" w14:textId="77777777" w:rsidR="005A49F1" w:rsidRPr="00F51831" w:rsidRDefault="005A49F1" w:rsidP="005A49F1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F51831">
        <w:rPr>
          <w:rFonts w:ascii="Times New Roman" w:hAnsi="Times New Roman" w:cs="Times New Roman"/>
          <w:color w:val="000000" w:themeColor="text1"/>
          <w:lang w:val="en-US"/>
        </w:rPr>
        <w:t>YOLOv3 uses a variant of Darknet, a framework to train neural networks, which originally has 53 layers. For the detection task, another 53 layers are stacked onto it, accumulating to a total of a 106-layer fully convolutional architecture. This explains the reduction in speed in comparison with the second version, which only has 30 layers.</w:t>
      </w:r>
    </w:p>
    <w:p w14:paraId="0C30649A" w14:textId="77777777" w:rsidR="005A49F1" w:rsidRPr="00F51831" w:rsidRDefault="005A49F1" w:rsidP="005A49F1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F51831">
        <w:rPr>
          <w:rFonts w:ascii="Times New Roman" w:hAnsi="Times New Roman" w:cs="Times New Roman"/>
          <w:b/>
          <w:bCs/>
          <w:color w:val="000000" w:themeColor="text1"/>
          <w:lang w:val="en-US"/>
        </w:rPr>
        <w:t>YOLOv3 Architecture Diagram:</w:t>
      </w:r>
    </w:p>
    <w:p w14:paraId="37901C2C" w14:textId="77777777" w:rsidR="005A49F1" w:rsidRPr="00F51831" w:rsidRDefault="005A49F1" w:rsidP="005A49F1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lang w:val="en-US"/>
        </w:rPr>
      </w:pPr>
      <w:r w:rsidRPr="00F51831"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26319984" wp14:editId="57DB1D51">
            <wp:simplePos x="0" y="0"/>
            <wp:positionH relativeFrom="column">
              <wp:posOffset>123825</wp:posOffset>
            </wp:positionH>
            <wp:positionV relativeFrom="paragraph">
              <wp:posOffset>228600</wp:posOffset>
            </wp:positionV>
            <wp:extent cx="5731510" cy="3186430"/>
            <wp:effectExtent l="0" t="0" r="0" b="0"/>
            <wp:wrapTopAndBottom/>
            <wp:docPr id="76" name="Picture 76" descr="https://miro.medium.com/max/3802/1*d4Eg17IVJ0L41e7CTWLL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miro.medium.com/max/3802/1*d4Eg17IVJ0L41e7CTWLLSg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958E9D" w14:textId="77777777" w:rsidR="005A49F1" w:rsidRPr="00F51831" w:rsidRDefault="005A49F1" w:rsidP="005A49F1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lang w:val="en-US"/>
        </w:rPr>
      </w:pPr>
    </w:p>
    <w:p w14:paraId="3A8CF394" w14:textId="77777777" w:rsidR="005A49F1" w:rsidRPr="00F51831" w:rsidRDefault="005A49F1" w:rsidP="005A49F1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lang w:val="en-US"/>
        </w:rPr>
      </w:pPr>
    </w:p>
    <w:p w14:paraId="4C6946BD" w14:textId="77777777" w:rsidR="005A49F1" w:rsidRDefault="005A49F1" w:rsidP="005A49F1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r w:rsidRPr="00F51831">
        <w:rPr>
          <w:rFonts w:ascii="Times New Roman" w:hAnsi="Times New Roman" w:cs="Times New Roman"/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0C008764" wp14:editId="0B56CE70">
            <wp:simplePos x="0" y="0"/>
            <wp:positionH relativeFrom="column">
              <wp:posOffset>1210589</wp:posOffset>
            </wp:positionH>
            <wp:positionV relativeFrom="paragraph">
              <wp:posOffset>1335176</wp:posOffset>
            </wp:positionV>
            <wp:extent cx="3562350" cy="3115310"/>
            <wp:effectExtent l="0" t="0" r="0" b="8890"/>
            <wp:wrapTopAndBottom/>
            <wp:docPr id="11" name="Picture 11" descr="Sensors | Free Full-Text | A Fast Learning Method for Accurate and Robust  Lane Detection Using Two-Stage Feature Extraction with YOLO v3 | HTML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ensors | Free Full-Text | A Fast Learning Method for Accurate and Robust  Lane Detection Using Two-Stage Feature Extraction with YOLO v3 | HTML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1831">
        <w:rPr>
          <w:rFonts w:ascii="Times New Roman" w:hAnsi="Times New Roman" w:cs="Times New Roman"/>
          <w:color w:val="000000" w:themeColor="text1"/>
          <w:lang w:val="en-US"/>
        </w:rPr>
        <w:t>YOLOv3 makes detections at three different scales.</w:t>
      </w:r>
      <w:r w:rsidRPr="00F51831">
        <w:rPr>
          <w:rFonts w:ascii="Times New Roman" w:hAnsi="Times New Roman" w:cs="Times New Roman"/>
        </w:rPr>
        <w:t xml:space="preserve"> </w:t>
      </w:r>
      <w:r w:rsidRPr="00F51831">
        <w:rPr>
          <w:rFonts w:ascii="Times New Roman" w:hAnsi="Times New Roman" w:cs="Times New Roman"/>
          <w:color w:val="000000" w:themeColor="text1"/>
          <w:lang w:val="en-US"/>
        </w:rPr>
        <w:t>The detection is done by applying 1 x 1 detection kernels on feature maps of three different sizes at three different places in the network.</w:t>
      </w:r>
      <w:r w:rsidRPr="00F51831">
        <w:rPr>
          <w:rFonts w:ascii="Times New Roman" w:hAnsi="Times New Roman" w:cs="Times New Roman"/>
        </w:rPr>
        <w:t xml:space="preserve"> </w:t>
      </w:r>
      <w:r w:rsidRPr="00F51831">
        <w:rPr>
          <w:rFonts w:ascii="Times New Roman" w:hAnsi="Times New Roman" w:cs="Times New Roman"/>
          <w:color w:val="000000" w:themeColor="text1"/>
          <w:lang w:val="en-US"/>
        </w:rPr>
        <w:t>The shape of the detection kernel is 1 x 1 x (B x (5 + C</w:t>
      </w:r>
      <w:proofErr w:type="gramStart"/>
      <w:r w:rsidRPr="00F51831">
        <w:rPr>
          <w:rFonts w:ascii="Times New Roman" w:hAnsi="Times New Roman" w:cs="Times New Roman"/>
          <w:color w:val="000000" w:themeColor="text1"/>
          <w:lang w:val="en-US"/>
        </w:rPr>
        <w:t>) )</w:t>
      </w:r>
      <w:proofErr w:type="gramEnd"/>
      <w:r w:rsidRPr="00F51831">
        <w:rPr>
          <w:rFonts w:ascii="Times New Roman" w:hAnsi="Times New Roman" w:cs="Times New Roman"/>
          <w:color w:val="000000" w:themeColor="text1"/>
          <w:lang w:val="en-US"/>
        </w:rPr>
        <w:t>. Here B is the number of bounding boxes a cell on the feature map can predict, “5” is for the 4 bounding box attributes and one object confidence, and C is the number of classes. In YOLO v3 trained on COCO, B = 3 and C = 80, so the kernel size is 1 x 1 x 255. The feature map produced by this kernel has identical height and width to the previous feature map and has detection attributes along with the depth as described above.</w:t>
      </w:r>
    </w:p>
    <w:p w14:paraId="7DCB8F8E" w14:textId="77777777" w:rsidR="005A49F1" w:rsidRPr="00F51831" w:rsidRDefault="005A49F1" w:rsidP="005A49F1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8"/>
      </w:tblGrid>
      <w:tr w:rsidR="005A49F1" w:rsidRPr="00F51831" w14:paraId="10FDD52B" w14:textId="77777777" w:rsidTr="00760D5B">
        <w:trPr>
          <w:jc w:val="center"/>
        </w:trPr>
        <w:tc>
          <w:tcPr>
            <w:tcW w:w="4508" w:type="dxa"/>
            <w:vAlign w:val="center"/>
          </w:tcPr>
          <w:p w14:paraId="054F450F" w14:textId="77777777" w:rsidR="005A49F1" w:rsidRPr="00F51831" w:rsidRDefault="005A49F1" w:rsidP="00760D5B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bookmarkStart w:id="0" w:name="_Hlk74266941"/>
          </w:p>
          <w:p w14:paraId="4D18F756" w14:textId="77777777" w:rsidR="005A49F1" w:rsidRPr="00F51831" w:rsidRDefault="005A49F1" w:rsidP="00760D5B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0F51831"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  <w:t>Sample frame from the input video</w:t>
            </w:r>
          </w:p>
          <w:p w14:paraId="51D5827F" w14:textId="77777777" w:rsidR="005A49F1" w:rsidRPr="00F51831" w:rsidRDefault="005A49F1" w:rsidP="00760D5B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</w:p>
        </w:tc>
        <w:tc>
          <w:tcPr>
            <w:tcW w:w="4508" w:type="dxa"/>
            <w:vAlign w:val="center"/>
          </w:tcPr>
          <w:p w14:paraId="06FC1D54" w14:textId="77777777" w:rsidR="005A49F1" w:rsidRPr="00F51831" w:rsidRDefault="005A49F1" w:rsidP="00760D5B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</w:pPr>
            <w:r w:rsidRPr="00F51831">
              <w:rPr>
                <w:rFonts w:ascii="Times New Roman" w:hAnsi="Times New Roman" w:cs="Times New Roman"/>
                <w:b/>
                <w:bCs/>
                <w:color w:val="000000" w:themeColor="text1"/>
                <w:lang w:val="en-US"/>
              </w:rPr>
              <w:t>Sample frame from the output video</w:t>
            </w:r>
          </w:p>
        </w:tc>
      </w:tr>
      <w:tr w:rsidR="005A49F1" w:rsidRPr="00F51831" w14:paraId="26F7E098" w14:textId="77777777" w:rsidTr="00760D5B">
        <w:trPr>
          <w:jc w:val="center"/>
        </w:trPr>
        <w:tc>
          <w:tcPr>
            <w:tcW w:w="4508" w:type="dxa"/>
            <w:vAlign w:val="center"/>
          </w:tcPr>
          <w:p w14:paraId="74E78831" w14:textId="77777777" w:rsidR="005A49F1" w:rsidRPr="00F51831" w:rsidRDefault="005A49F1" w:rsidP="00760D5B">
            <w:pPr>
              <w:jc w:val="center"/>
              <w:rPr>
                <w:rFonts w:ascii="Times New Roman" w:hAnsi="Times New Roman" w:cs="Times New Roman"/>
                <w:b/>
                <w:bCs/>
                <w:color w:val="2F5496" w:themeColor="accent1" w:themeShade="BF"/>
                <w:lang w:val="en-US"/>
              </w:rPr>
            </w:pPr>
            <w:r w:rsidRPr="00F51831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1C3A60A0" wp14:editId="0699ADF9">
                  <wp:extent cx="2734056" cy="1828800"/>
                  <wp:effectExtent l="0" t="0" r="9525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160BB21" w14:textId="77777777" w:rsidR="005A49F1" w:rsidRPr="00F51831" w:rsidRDefault="005A49F1" w:rsidP="00760D5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lang w:val="en-US"/>
              </w:rPr>
            </w:pPr>
            <w:r w:rsidRPr="00F51831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0B3E6BF" wp14:editId="20A81D8E">
                  <wp:extent cx="2731372" cy="1826260"/>
                  <wp:effectExtent l="0" t="0" r="0" b="254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52" cy="1827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9F1" w:rsidRPr="00F51831" w14:paraId="7C39D1D3" w14:textId="77777777" w:rsidTr="00760D5B">
        <w:trPr>
          <w:jc w:val="center"/>
        </w:trPr>
        <w:tc>
          <w:tcPr>
            <w:tcW w:w="4508" w:type="dxa"/>
            <w:vAlign w:val="center"/>
          </w:tcPr>
          <w:p w14:paraId="0E6FE796" w14:textId="77777777" w:rsidR="005A49F1" w:rsidRPr="00F51831" w:rsidRDefault="005A49F1" w:rsidP="00760D5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lang w:val="en-US"/>
              </w:rPr>
            </w:pPr>
            <w:r w:rsidRPr="00F51831">
              <w:rPr>
                <w:rFonts w:ascii="Times New Roman" w:hAnsi="Times New Roman" w:cs="Times New Roman"/>
                <w:noProof/>
                <w:lang w:val="en-US"/>
              </w:rPr>
              <w:lastRenderedPageBreak/>
              <w:drawing>
                <wp:inline distT="0" distB="0" distL="0" distR="0" wp14:anchorId="6C82A733" wp14:editId="6B554ED4">
                  <wp:extent cx="2734056" cy="1828800"/>
                  <wp:effectExtent l="0" t="0" r="9525" b="0"/>
                  <wp:docPr id="70" name="Picture 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76141A17" w14:textId="77777777" w:rsidR="005A49F1" w:rsidRPr="00F51831" w:rsidRDefault="005A49F1" w:rsidP="00760D5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lang w:val="en-US"/>
              </w:rPr>
            </w:pPr>
            <w:r w:rsidRPr="00F51831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2BE0C3C" wp14:editId="0FE81EF5">
                  <wp:extent cx="2734056" cy="1828800"/>
                  <wp:effectExtent l="0" t="0" r="9525" b="0"/>
                  <wp:docPr id="71" name="Picture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9F1" w:rsidRPr="00F51831" w14:paraId="497E6176" w14:textId="77777777" w:rsidTr="00760D5B">
        <w:trPr>
          <w:jc w:val="center"/>
        </w:trPr>
        <w:tc>
          <w:tcPr>
            <w:tcW w:w="4508" w:type="dxa"/>
            <w:vAlign w:val="center"/>
          </w:tcPr>
          <w:p w14:paraId="51337407" w14:textId="77777777" w:rsidR="005A49F1" w:rsidRPr="00F51831" w:rsidRDefault="005A49F1" w:rsidP="00760D5B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F51831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56F86994" wp14:editId="12F74509">
                  <wp:extent cx="2734056" cy="1828800"/>
                  <wp:effectExtent l="0" t="0" r="9525" b="0"/>
                  <wp:docPr id="74" name="Picture 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3DF70B6E" w14:textId="77777777" w:rsidR="005A49F1" w:rsidRPr="00F51831" w:rsidRDefault="005A49F1" w:rsidP="00760D5B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F51831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33201DD2" wp14:editId="7224D9ED">
                  <wp:extent cx="2734056" cy="1828800"/>
                  <wp:effectExtent l="0" t="0" r="9525" b="0"/>
                  <wp:docPr id="72" name="Picture 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49F1" w:rsidRPr="00F51831" w14:paraId="263CFDE0" w14:textId="77777777" w:rsidTr="00760D5B">
        <w:trPr>
          <w:jc w:val="center"/>
        </w:trPr>
        <w:tc>
          <w:tcPr>
            <w:tcW w:w="4508" w:type="dxa"/>
            <w:vAlign w:val="center"/>
          </w:tcPr>
          <w:p w14:paraId="106DD84B" w14:textId="77777777" w:rsidR="005A49F1" w:rsidRPr="00F51831" w:rsidRDefault="005A49F1" w:rsidP="00760D5B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F51831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0AC954BC" wp14:editId="68C458AE">
                  <wp:extent cx="2734056" cy="1828800"/>
                  <wp:effectExtent l="0" t="0" r="9525" b="0"/>
                  <wp:docPr id="75" name="Picture 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vAlign w:val="center"/>
          </w:tcPr>
          <w:p w14:paraId="610F625A" w14:textId="77777777" w:rsidR="005A49F1" w:rsidRPr="00F51831" w:rsidRDefault="005A49F1" w:rsidP="00760D5B">
            <w:pPr>
              <w:jc w:val="both"/>
              <w:rPr>
                <w:rFonts w:ascii="Times New Roman" w:hAnsi="Times New Roman" w:cs="Times New Roman"/>
                <w:noProof/>
              </w:rPr>
            </w:pPr>
            <w:r w:rsidRPr="00F51831">
              <w:rPr>
                <w:rFonts w:ascii="Times New Roman" w:hAnsi="Times New Roman" w:cs="Times New Roman"/>
                <w:noProof/>
                <w:lang w:val="en-US"/>
              </w:rPr>
              <w:drawing>
                <wp:inline distT="0" distB="0" distL="0" distR="0" wp14:anchorId="4F8B07BE" wp14:editId="23B4D985">
                  <wp:extent cx="2734056" cy="1828800"/>
                  <wp:effectExtent l="0" t="0" r="9525" b="0"/>
                  <wp:docPr id="73" name="Picture 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4056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0"/>
    </w:tbl>
    <w:p w14:paraId="0CE4326D" w14:textId="77777777" w:rsidR="005A49F1" w:rsidRDefault="005A49F1" w:rsidP="005A49F1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  <w:lang w:val="en-US"/>
        </w:rPr>
      </w:pPr>
    </w:p>
    <w:p w14:paraId="296F2DFB" w14:textId="77777777" w:rsidR="005A49F1" w:rsidRDefault="005A49F1" w:rsidP="005A49F1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hyperlink r:id="rId16" w:history="1">
        <w:r w:rsidRPr="000B4179">
          <w:rPr>
            <w:rStyle w:val="Hyperlink"/>
            <w:rFonts w:ascii="Times New Roman" w:hAnsi="Times New Roman" w:cs="Times New Roman"/>
            <w:b/>
            <w:bCs/>
            <w:sz w:val="24"/>
            <w:szCs w:val="24"/>
            <w:lang w:val="en-US"/>
          </w:rPr>
          <w:t>YOLOv3 configuration parameters</w:t>
        </w:r>
      </w:hyperlink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508"/>
        <w:gridCol w:w="4508"/>
      </w:tblGrid>
      <w:tr w:rsidR="005A49F1" w14:paraId="22D0711F" w14:textId="77777777" w:rsidTr="00760D5B">
        <w:trPr>
          <w:jc w:val="center"/>
        </w:trPr>
        <w:tc>
          <w:tcPr>
            <w:tcW w:w="4508" w:type="dxa"/>
            <w:vAlign w:val="center"/>
          </w:tcPr>
          <w:p w14:paraId="2943BA5F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Batch hyper-parameter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4508" w:type="dxa"/>
            <w:vAlign w:val="center"/>
          </w:tcPr>
          <w:p w14:paraId="26518D3B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batch=64</w:t>
            </w:r>
          </w:p>
          <w:p w14:paraId="21A3C52F" w14:textId="77777777" w:rsidR="005A49F1" w:rsidRPr="000B4179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subdivisions=16</w:t>
            </w:r>
          </w:p>
        </w:tc>
      </w:tr>
      <w:tr w:rsidR="005A49F1" w14:paraId="246C3CA1" w14:textId="77777777" w:rsidTr="00760D5B">
        <w:trPr>
          <w:jc w:val="center"/>
        </w:trPr>
        <w:tc>
          <w:tcPr>
            <w:tcW w:w="4508" w:type="dxa"/>
            <w:vAlign w:val="center"/>
          </w:tcPr>
          <w:p w14:paraId="31906BF5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Width, Height, Channels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4508" w:type="dxa"/>
            <w:vAlign w:val="center"/>
          </w:tcPr>
          <w:p w14:paraId="0C8A6A9A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width=416</w:t>
            </w:r>
          </w:p>
          <w:p w14:paraId="35284C32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height=416</w:t>
            </w:r>
          </w:p>
          <w:p w14:paraId="65FFE11F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channels=3</w:t>
            </w:r>
          </w:p>
        </w:tc>
      </w:tr>
      <w:tr w:rsidR="005A49F1" w14:paraId="1785B983" w14:textId="77777777" w:rsidTr="00760D5B">
        <w:trPr>
          <w:jc w:val="center"/>
        </w:trPr>
        <w:tc>
          <w:tcPr>
            <w:tcW w:w="4508" w:type="dxa"/>
            <w:vAlign w:val="center"/>
          </w:tcPr>
          <w:p w14:paraId="675EA236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Momentum and Decay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4508" w:type="dxa"/>
            <w:vAlign w:val="center"/>
          </w:tcPr>
          <w:p w14:paraId="3481D486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momentum=0.9</w:t>
            </w:r>
          </w:p>
          <w:p w14:paraId="73C2E986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decay=0.0005</w:t>
            </w:r>
          </w:p>
        </w:tc>
      </w:tr>
      <w:tr w:rsidR="005A49F1" w14:paraId="271E96A2" w14:textId="77777777" w:rsidTr="00760D5B">
        <w:trPr>
          <w:jc w:val="center"/>
        </w:trPr>
        <w:tc>
          <w:tcPr>
            <w:tcW w:w="4508" w:type="dxa"/>
            <w:vAlign w:val="center"/>
          </w:tcPr>
          <w:p w14:paraId="002A8593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 Rate, Steps, Scales, Burn In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:</w:t>
            </w:r>
          </w:p>
          <w:p w14:paraId="7A53079B" w14:textId="77777777" w:rsidR="005A49F1" w:rsidRPr="000B4179" w:rsidRDefault="005A49F1" w:rsidP="00760D5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508" w:type="dxa"/>
            <w:vAlign w:val="center"/>
          </w:tcPr>
          <w:p w14:paraId="5E57AFC8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learning_rate</w:t>
            </w:r>
            <w:proofErr w:type="spellEnd"/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=0.001</w:t>
            </w:r>
          </w:p>
          <w:p w14:paraId="64FF783A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policy=steps</w:t>
            </w:r>
          </w:p>
          <w:p w14:paraId="37B42A7A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steps=3800</w:t>
            </w:r>
          </w:p>
          <w:p w14:paraId="15CE6942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scales=.1</w:t>
            </w:r>
          </w:p>
          <w:p w14:paraId="2AA8C1C6" w14:textId="77777777" w:rsidR="005A49F1" w:rsidRDefault="005A49F1" w:rsidP="00760D5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burn_in</w:t>
            </w:r>
            <w:proofErr w:type="spellEnd"/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=400</w:t>
            </w:r>
          </w:p>
        </w:tc>
      </w:tr>
      <w:tr w:rsidR="005A49F1" w14:paraId="0B486477" w14:textId="77777777" w:rsidTr="00760D5B">
        <w:trPr>
          <w:jc w:val="center"/>
        </w:trPr>
        <w:tc>
          <w:tcPr>
            <w:tcW w:w="4508" w:type="dxa"/>
            <w:vAlign w:val="center"/>
          </w:tcPr>
          <w:p w14:paraId="5B858630" w14:textId="77777777" w:rsidR="005A49F1" w:rsidRPr="000B4179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 augmentation</w:t>
            </w:r>
          </w:p>
        </w:tc>
        <w:tc>
          <w:tcPr>
            <w:tcW w:w="4508" w:type="dxa"/>
            <w:vAlign w:val="center"/>
          </w:tcPr>
          <w:p w14:paraId="2C79C844" w14:textId="77777777" w:rsidR="005A49F1" w:rsidRPr="000B4179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angle=0</w:t>
            </w:r>
          </w:p>
          <w:p w14:paraId="57049099" w14:textId="77777777" w:rsidR="005A49F1" w:rsidRPr="000B4179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saturation = 1.5</w:t>
            </w:r>
          </w:p>
          <w:p w14:paraId="652C2AC0" w14:textId="77777777" w:rsidR="005A49F1" w:rsidRPr="000B4179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exposure = 1.5</w:t>
            </w:r>
          </w:p>
          <w:p w14:paraId="6A70FA8A" w14:textId="77777777" w:rsidR="005A49F1" w:rsidRPr="000B4179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hue=.1</w:t>
            </w:r>
          </w:p>
        </w:tc>
      </w:tr>
      <w:tr w:rsidR="005A49F1" w14:paraId="36D861ED" w14:textId="77777777" w:rsidTr="00760D5B">
        <w:trPr>
          <w:trHeight w:val="449"/>
          <w:jc w:val="center"/>
        </w:trPr>
        <w:tc>
          <w:tcPr>
            <w:tcW w:w="4508" w:type="dxa"/>
            <w:vAlign w:val="center"/>
          </w:tcPr>
          <w:p w14:paraId="7342E505" w14:textId="77777777" w:rsidR="005A49F1" w:rsidRPr="000B4179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Number of iterations</w:t>
            </w:r>
          </w:p>
        </w:tc>
        <w:tc>
          <w:tcPr>
            <w:tcW w:w="4508" w:type="dxa"/>
            <w:vAlign w:val="center"/>
          </w:tcPr>
          <w:p w14:paraId="6858EF12" w14:textId="77777777" w:rsidR="005A49F1" w:rsidRPr="000B4179" w:rsidRDefault="005A49F1" w:rsidP="00760D5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max_batches</w:t>
            </w:r>
            <w:proofErr w:type="spellEnd"/>
            <w:r w:rsidRPr="000B417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=5200</w:t>
            </w:r>
          </w:p>
        </w:tc>
      </w:tr>
    </w:tbl>
    <w:p w14:paraId="20797871" w14:textId="77777777" w:rsidR="005A49F1" w:rsidRDefault="005A49F1" w:rsidP="005A49F1">
      <w:pPr>
        <w:jc w:val="both"/>
        <w:rPr>
          <w:rStyle w:val="Hyperlink"/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3E2F54" w14:textId="3A271C20" w:rsidR="005A49F1" w:rsidRPr="005A49F1" w:rsidRDefault="005A49F1" w:rsidP="005A49F1">
      <w:pPr>
        <w:jc w:val="center"/>
        <w:rPr>
          <w:rStyle w:val="Hyperlink"/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</w:pPr>
      <w:bookmarkStart w:id="1" w:name="_GoBack"/>
      <w:r w:rsidRPr="005A49F1">
        <w:rPr>
          <w:rStyle w:val="Hyperlink"/>
          <w:rFonts w:ascii="Times New Roman" w:hAnsi="Times New Roman" w:cs="Times New Roman"/>
          <w:b/>
          <w:bCs/>
          <w:color w:val="auto"/>
          <w:sz w:val="32"/>
          <w:szCs w:val="32"/>
          <w:lang w:val="en-US"/>
        </w:rPr>
        <w:t>From Literature Survey:</w:t>
      </w:r>
    </w:p>
    <w:bookmarkEnd w:id="1"/>
    <w:p w14:paraId="0BAA2CCC" w14:textId="6F0E4371" w:rsidR="005A49F1" w:rsidRDefault="005A49F1" w:rsidP="005A49F1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Style w:val="Hyperlink"/>
          <w:rFonts w:ascii="Times New Roman" w:hAnsi="Times New Roman" w:cs="Times New Roman"/>
          <w:b/>
          <w:bCs/>
          <w:sz w:val="24"/>
          <w:szCs w:val="24"/>
          <w:lang w:val="en-US"/>
        </w:rPr>
        <w:fldChar w:fldCharType="begin"/>
      </w:r>
      <w:r>
        <w:rPr>
          <w:rStyle w:val="Hyperlink"/>
          <w:rFonts w:ascii="Times New Roman" w:hAnsi="Times New Roman" w:cs="Times New Roman"/>
          <w:b/>
          <w:bCs/>
          <w:sz w:val="24"/>
          <w:szCs w:val="24"/>
          <w:lang w:val="en-US"/>
        </w:rPr>
        <w:instrText xml:space="preserve"> HYPERLINK "https://ieeexplore.ieee.org/document/7780460" </w:instrText>
      </w:r>
      <w:r>
        <w:rPr>
          <w:rStyle w:val="Hyperlink"/>
          <w:rFonts w:ascii="Times New Roman" w:hAnsi="Times New Roman" w:cs="Times New Roman"/>
          <w:b/>
          <w:bCs/>
          <w:sz w:val="24"/>
          <w:szCs w:val="24"/>
          <w:lang w:val="en-US"/>
        </w:rPr>
        <w:fldChar w:fldCharType="separate"/>
      </w:r>
      <w:r w:rsidRPr="00346B07">
        <w:rPr>
          <w:rStyle w:val="Hyperlink"/>
          <w:rFonts w:ascii="Times New Roman" w:hAnsi="Times New Roman" w:cs="Times New Roman"/>
          <w:b/>
          <w:bCs/>
          <w:sz w:val="24"/>
          <w:szCs w:val="24"/>
          <w:lang w:val="en-US"/>
        </w:rPr>
        <w:t>You Only Look Once: Unified, Real-Time Object Detection (IEEE):</w:t>
      </w:r>
      <w:r>
        <w:rPr>
          <w:rStyle w:val="Hyperlink"/>
          <w:rFonts w:ascii="Times New Roman" w:hAnsi="Times New Roman" w:cs="Times New Roman"/>
          <w:b/>
          <w:bCs/>
          <w:sz w:val="24"/>
          <w:szCs w:val="24"/>
          <w:lang w:val="en-US"/>
        </w:rPr>
        <w:fldChar w:fldCharType="end"/>
      </w:r>
    </w:p>
    <w:p w14:paraId="1A854FE6" w14:textId="77777777" w:rsidR="005A49F1" w:rsidRDefault="005A49F1" w:rsidP="005A49F1">
      <w:pPr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0756F077" wp14:editId="2D53CAC4">
            <wp:simplePos x="0" y="0"/>
            <wp:positionH relativeFrom="column">
              <wp:posOffset>866775</wp:posOffset>
            </wp:positionH>
            <wp:positionV relativeFrom="paragraph">
              <wp:posOffset>2218690</wp:posOffset>
            </wp:positionV>
            <wp:extent cx="4057650" cy="1417814"/>
            <wp:effectExtent l="0" t="0" r="0" b="0"/>
            <wp:wrapTopAndBottom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141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46B07">
        <w:rPr>
          <w:rFonts w:ascii="Times New Roman" w:hAnsi="Times New Roman" w:cs="Times New Roman"/>
          <w:lang w:val="en-US"/>
        </w:rPr>
        <w:t xml:space="preserve">YOLO, a new approach to object detection. Prior work on object detection repurposes classifiers to perform detection. Instead, </w:t>
      </w:r>
      <w:r>
        <w:rPr>
          <w:rFonts w:ascii="Times New Roman" w:hAnsi="Times New Roman" w:cs="Times New Roman"/>
          <w:lang w:val="en-US"/>
        </w:rPr>
        <w:t>they</w:t>
      </w:r>
      <w:r w:rsidRPr="00346B07">
        <w:rPr>
          <w:rFonts w:ascii="Times New Roman" w:hAnsi="Times New Roman" w:cs="Times New Roman"/>
          <w:lang w:val="en-US"/>
        </w:rPr>
        <w:t xml:space="preserve"> frame object detection as a regression problem to spatially separated bounding boxes and associated class probabilities. A single neural network predicts bounding boxes and class probabilities directly from full images in one evaluation. Since the whole detection pipeline is a single network, it can be optimized end-to-end directly on detection performance. </w:t>
      </w:r>
      <w:r>
        <w:rPr>
          <w:rFonts w:ascii="Times New Roman" w:hAnsi="Times New Roman" w:cs="Times New Roman"/>
          <w:lang w:val="en-US"/>
        </w:rPr>
        <w:t>Their</w:t>
      </w:r>
      <w:r w:rsidRPr="00346B07">
        <w:rPr>
          <w:rFonts w:ascii="Times New Roman" w:hAnsi="Times New Roman" w:cs="Times New Roman"/>
          <w:lang w:val="en-US"/>
        </w:rPr>
        <w:t xml:space="preserve"> unified architecture is extremely fast. Our base YOLO model processes images in real-time at 45 frames per second. A smaller version of the network, Fast YOLO, processes an astounding 155 frames per second while still achieving double the </w:t>
      </w:r>
      <w:proofErr w:type="spellStart"/>
      <w:r w:rsidRPr="00346B07">
        <w:rPr>
          <w:rFonts w:ascii="Times New Roman" w:hAnsi="Times New Roman" w:cs="Times New Roman"/>
          <w:lang w:val="en-US"/>
        </w:rPr>
        <w:t>mAP</w:t>
      </w:r>
      <w:proofErr w:type="spellEnd"/>
      <w:r w:rsidRPr="00346B07">
        <w:rPr>
          <w:rFonts w:ascii="Times New Roman" w:hAnsi="Times New Roman" w:cs="Times New Roman"/>
          <w:lang w:val="en-US"/>
        </w:rPr>
        <w:t xml:space="preserve"> of other real-time detectors. Compared to state-of-the-art detection systems, YOLO makes more localization errors but is less likely to predict false positives </w:t>
      </w:r>
      <w:r>
        <w:rPr>
          <w:rFonts w:ascii="Times New Roman" w:hAnsi="Times New Roman" w:cs="Times New Roman"/>
          <w:lang w:val="en-US"/>
        </w:rPr>
        <w:t>i</w:t>
      </w:r>
      <w:r w:rsidRPr="00346B07">
        <w:rPr>
          <w:rFonts w:ascii="Times New Roman" w:hAnsi="Times New Roman" w:cs="Times New Roman"/>
          <w:lang w:val="en-US"/>
        </w:rPr>
        <w:t xml:space="preserve">n </w:t>
      </w:r>
      <w:r>
        <w:rPr>
          <w:rFonts w:ascii="Times New Roman" w:hAnsi="Times New Roman" w:cs="Times New Roman"/>
          <w:lang w:val="en-US"/>
        </w:rPr>
        <w:t xml:space="preserve">the </w:t>
      </w:r>
      <w:r w:rsidRPr="00346B07">
        <w:rPr>
          <w:rFonts w:ascii="Times New Roman" w:hAnsi="Times New Roman" w:cs="Times New Roman"/>
          <w:lang w:val="en-US"/>
        </w:rPr>
        <w:t>background. Finally, YOLO learns very general representations of objects. It outperforms other detection methods, including DPM and R-CNN, when generalizing from natural images to other domains like artwork.</w:t>
      </w:r>
    </w:p>
    <w:p w14:paraId="6654B164" w14:textId="77777777" w:rsidR="00E77F9F" w:rsidRDefault="00E77F9F"/>
    <w:sectPr w:rsidR="00E77F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B85DEE"/>
    <w:multiLevelType w:val="hybridMultilevel"/>
    <w:tmpl w:val="913076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szQ1NbQ0NzIws7A0NbdU0lEKTi0uzszPAykwrAUAwRlwACwAAAA="/>
  </w:docVars>
  <w:rsids>
    <w:rsidRoot w:val="005A49F1"/>
    <w:rsid w:val="005A49F1"/>
    <w:rsid w:val="00E77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228326"/>
  <w15:chartTrackingRefBased/>
  <w15:docId w15:val="{4B3B1901-C191-4E25-9D50-44E4CDDB76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A49F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49F1"/>
    <w:pPr>
      <w:ind w:left="720"/>
      <w:contextualSpacing/>
    </w:pPr>
  </w:style>
  <w:style w:type="table" w:styleId="TableGrid">
    <w:name w:val="Table Grid"/>
    <w:basedOn w:val="TableNormal"/>
    <w:uiPriority w:val="39"/>
    <w:rsid w:val="005A49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5A49F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hyperlink" Target="https://learnopencv.com/training-yolov3-deep-learning-based-custom-object-detector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mdpi.com/sensors/sensors-18-04308/article_deploy/html/images/sensors-18-04308-g001-550.jpg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584</Words>
  <Characters>3334</Characters>
  <Application>Microsoft Office Word</Application>
  <DocSecurity>0</DocSecurity>
  <Lines>27</Lines>
  <Paragraphs>7</Paragraphs>
  <ScaleCrop>false</ScaleCrop>
  <Company/>
  <LinksUpToDate>false</LinksUpToDate>
  <CharactersWithSpaces>3911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CRIS THOMAS</dc:creator>
  <cp:keywords/>
  <dc:description/>
  <cp:lastModifiedBy>CRIS THOMAS</cp:lastModifiedBy>
  <cp:revision>1</cp:revision>
  <dcterms:created xsi:type="dcterms:W3CDTF">2021-06-30T18:39:00Z</dcterms:created>
  <dcterms:modified xsi:type="dcterms:W3CDTF">2021-06-30T18:45:00Z</dcterms:modified>
</cp:coreProperties>
</file>